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3CC4" w14:textId="77777777" w:rsidR="00230F3F" w:rsidRDefault="00230F3F" w:rsidP="00230F3F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,,ŽIEMOS ŠALČIO PASAKA”</w:t>
      </w:r>
    </w:p>
    <w:tbl>
      <w:tblPr>
        <w:tblStyle w:val="Lentelstinklelis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6233"/>
      </w:tblGrid>
      <w:tr w:rsidR="00230F3F" w14:paraId="3E3986B1" w14:textId="77777777" w:rsidTr="00230F3F">
        <w:tc>
          <w:tcPr>
            <w:tcW w:w="33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hideMark/>
          </w:tcPr>
          <w:p w14:paraId="576B160D" w14:textId="77777777" w:rsidR="00230F3F" w:rsidRDefault="00230F3F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Mokytojo vardas, pavardė</w:t>
            </w:r>
          </w:p>
        </w:tc>
        <w:tc>
          <w:tcPr>
            <w:tcW w:w="623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hideMark/>
          </w:tcPr>
          <w:p w14:paraId="4239CB50" w14:textId="77777777" w:rsidR="00230F3F" w:rsidRDefault="00230F3F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IU mokytoja Reda Beresinevičienė</w:t>
            </w:r>
          </w:p>
        </w:tc>
      </w:tr>
      <w:tr w:rsidR="00230F3F" w14:paraId="4E4B07F3" w14:textId="77777777" w:rsidTr="00230F3F">
        <w:tc>
          <w:tcPr>
            <w:tcW w:w="33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hideMark/>
          </w:tcPr>
          <w:p w14:paraId="3FF10AD8" w14:textId="77777777" w:rsidR="00230F3F" w:rsidRDefault="00230F3F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23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hideMark/>
          </w:tcPr>
          <w:p w14:paraId="1D39D271" w14:textId="7FB29DD8" w:rsidR="00230F3F" w:rsidRDefault="00230F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21B64">
              <w:rPr>
                <w:rFonts w:ascii="Times New Roman" w:hAnsi="Times New Roman" w:cs="Times New Roman"/>
                <w:sz w:val="24"/>
                <w:szCs w:val="24"/>
              </w:rPr>
              <w:t>-01-08-2024-02-09</w:t>
            </w:r>
          </w:p>
        </w:tc>
      </w:tr>
      <w:tr w:rsidR="00230F3F" w14:paraId="4B7DD734" w14:textId="77777777" w:rsidTr="00230F3F">
        <w:tc>
          <w:tcPr>
            <w:tcW w:w="33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hideMark/>
          </w:tcPr>
          <w:p w14:paraId="2F7CD962" w14:textId="77777777" w:rsidR="00230F3F" w:rsidRDefault="00230F3F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Tikslas, uždaviniai</w:t>
            </w:r>
          </w:p>
        </w:tc>
        <w:tc>
          <w:tcPr>
            <w:tcW w:w="623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hideMark/>
          </w:tcPr>
          <w:p w14:paraId="63AC51DA" w14:textId="77777777" w:rsidR="00230F3F" w:rsidRDefault="00230F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Vanduo – šaltis – ledas</w:t>
            </w:r>
          </w:p>
          <w:p w14:paraId="64CCFC73" w14:textId="77777777" w:rsidR="00230F3F" w:rsidRDefault="00230F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Ledas – šiluma – vanduo…</w:t>
            </w:r>
          </w:p>
          <w:p w14:paraId="26FDA2F8" w14:textId="77777777" w:rsidR="00230F3F" w:rsidRDefault="00230F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Skatinti vaikus savarankiškai bandyti, ieškoti, atrasti, pastebėti, įsiklausyti. </w:t>
            </w:r>
          </w:p>
          <w:p w14:paraId="6B61B9BD" w14:textId="77777777" w:rsidR="00230F3F" w:rsidRDefault="00230F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Vaikai sužinos, kad vanduo užšąla esant minusinei temperatūrai, o ledas tirpsta, kai kambaryje šilta. </w:t>
            </w:r>
          </w:p>
          <w:p w14:paraId="1F1F89F6" w14:textId="77777777" w:rsidR="00230F3F" w:rsidRDefault="00230F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Formuosim patirtimi grindžiamą mokymąsi.</w:t>
            </w:r>
          </w:p>
          <w:p w14:paraId="17FC776A" w14:textId="77777777" w:rsidR="00230F3F" w:rsidRDefault="00230F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Skatinsim savaiminį, aktyvų vaikų kūrybingumą ir pasitikėjimą savimi. </w:t>
            </w:r>
          </w:p>
        </w:tc>
      </w:tr>
      <w:tr w:rsidR="00230F3F" w14:paraId="3C59315A" w14:textId="77777777" w:rsidTr="00230F3F">
        <w:tc>
          <w:tcPr>
            <w:tcW w:w="33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hideMark/>
          </w:tcPr>
          <w:p w14:paraId="35B5BA7C" w14:textId="77777777" w:rsidR="00230F3F" w:rsidRDefault="00230F3F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623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hideMark/>
          </w:tcPr>
          <w:p w14:paraId="17C003A9" w14:textId="77777777" w:rsidR="00230F3F" w:rsidRDefault="00230F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Įvairių vaisių, agurkų griežinėliai, džiovintų vaisių ir uogų, žiedlapių bei džiovintų vaistažolių paruoštukai. Vanduo, plastikinės lėkštės. </w:t>
            </w:r>
          </w:p>
        </w:tc>
      </w:tr>
      <w:tr w:rsidR="00230F3F" w14:paraId="0ED526B3" w14:textId="77777777" w:rsidTr="00230F3F">
        <w:tc>
          <w:tcPr>
            <w:tcW w:w="33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hideMark/>
          </w:tcPr>
          <w:p w14:paraId="44C7240F" w14:textId="77777777" w:rsidR="00230F3F" w:rsidRDefault="00230F3F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Eiga</w:t>
            </w:r>
          </w:p>
        </w:tc>
        <w:tc>
          <w:tcPr>
            <w:tcW w:w="623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hideMark/>
          </w:tcPr>
          <w:p w14:paraId="26BF2F8A" w14:textId="77777777" w:rsidR="00230F3F" w:rsidRDefault="00230F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Pirmiausiai aptarėme paruoštukus. Vaikai atpažino juos pagal spalvą, kvapą, turėjo galimybę ir paragauti. Plastikinėse lėkštelėse dėliojo įvairias mozaikas. Skaičiavo ir lygino, kurioje lėkštelėje griežinėlių telpa daugiau. Užpiltas vandeniu mozaikas nešėme į šaltį. Buvo užduotas klausimas - ,,O kaip jums atrodo, kas nutiks mūsų mozaikoms, išneštoms į šaltį?“. Keletas vaikų atsakė į jį teisingai. Teliko kantriai laukti rytojaus dienos. </w:t>
            </w:r>
          </w:p>
          <w:p w14:paraId="0F8F7DAE" w14:textId="77777777" w:rsidR="00230F3F" w:rsidRDefault="00230F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Kitą dieną surengėme ledo mozaikų parodėlę. Ir visą dieną stebėjome ledo mozaikų virsmą spalvotomis vandens balutėmis.</w:t>
            </w:r>
          </w:p>
        </w:tc>
      </w:tr>
      <w:tr w:rsidR="00230F3F" w14:paraId="352B191B" w14:textId="77777777" w:rsidTr="00230F3F">
        <w:tc>
          <w:tcPr>
            <w:tcW w:w="33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hideMark/>
          </w:tcPr>
          <w:p w14:paraId="223A5421" w14:textId="77777777" w:rsidR="00230F3F" w:rsidRDefault="00230F3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Mokytojo pastebėjimai,</w:t>
            </w:r>
          </w:p>
          <w:p w14:paraId="32BA4B2F" w14:textId="77777777" w:rsidR="00230F3F" w:rsidRDefault="00230F3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išvados (refleksija)</w:t>
            </w:r>
          </w:p>
        </w:tc>
        <w:tc>
          <w:tcPr>
            <w:tcW w:w="623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2FE311B5" w14:textId="2644AB60" w:rsidR="00230F3F" w:rsidRDefault="00230F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Vaikai sužinojo, kad šaltyje vanduo pavirsta į ledą, o ledas šiltoje patalpoje tirpsta ir vėl virsta vandeniu. Turėjome galimybę palyginti įvairių džiovintų žiedlapių kvapus, palyginti ir apibūdinti citrusinių vaisių skonius ir spalvas. Vaikai savo lėkštelėse išradingai dėliojo mini paveikslus-mandalas, o kitą dieną smalsiai tyrinėjo ir aptarė savo bei draugų ledo paveikslus. Neradome nė vieno </w:t>
            </w:r>
            <w:r w:rsidR="00796BAC">
              <w:rPr>
                <w:rFonts w:ascii="Times New Roman" w:hAnsi="Times New Roman" w:cs="Times New Roman"/>
                <w:sz w:val="24"/>
                <w:szCs w:val="24"/>
              </w:rPr>
              <w:t xml:space="preserve">tokio pat.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16EFE2B" w14:textId="77777777" w:rsidR="00230F3F" w:rsidRDefault="00230F3F" w:rsidP="00230F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99DE6" w14:textId="77777777" w:rsidR="00230F3F" w:rsidRDefault="00230F3F" w:rsidP="00230F3F">
      <w:r>
        <w:rPr>
          <w:rFonts w:ascii="Times New Roman" w:hAnsi="Times New Roman" w:cs="Times New Roman"/>
          <w:b/>
          <w:bCs/>
          <w:sz w:val="24"/>
          <w:szCs w:val="24"/>
        </w:rPr>
        <w:t>Panaudoti STEAM elementai:</w:t>
      </w:r>
    </w:p>
    <w:tbl>
      <w:tblPr>
        <w:tblStyle w:val="Lentelstinklelis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10"/>
        <w:gridCol w:w="1983"/>
        <w:gridCol w:w="1542"/>
        <w:gridCol w:w="2145"/>
        <w:gridCol w:w="1820"/>
      </w:tblGrid>
      <w:tr w:rsidR="00230F3F" w14:paraId="7844B668" w14:textId="77777777" w:rsidTr="00230F3F">
        <w:tc>
          <w:tcPr>
            <w:tcW w:w="211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hideMark/>
          </w:tcPr>
          <w:p w14:paraId="33CB5812" w14:textId="77777777" w:rsidR="00230F3F" w:rsidRDefault="00230F3F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</w:rPr>
              <w:t>S (gamtos mokslai)</w:t>
            </w:r>
          </w:p>
        </w:tc>
        <w:tc>
          <w:tcPr>
            <w:tcW w:w="198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hideMark/>
          </w:tcPr>
          <w:p w14:paraId="1AFE8A60" w14:textId="77777777" w:rsidR="00230F3F" w:rsidRDefault="00230F3F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</w:rPr>
              <w:t>T (technologijos)</w:t>
            </w:r>
          </w:p>
        </w:tc>
        <w:tc>
          <w:tcPr>
            <w:tcW w:w="154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hideMark/>
          </w:tcPr>
          <w:p w14:paraId="320F4491" w14:textId="77777777" w:rsidR="00230F3F" w:rsidRDefault="00230F3F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</w:rPr>
              <w:t>I (inžinerija)</w:t>
            </w:r>
          </w:p>
        </w:tc>
        <w:tc>
          <w:tcPr>
            <w:tcW w:w="214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hideMark/>
          </w:tcPr>
          <w:p w14:paraId="0EC6314A" w14:textId="77777777" w:rsidR="00230F3F" w:rsidRDefault="00230F3F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</w:rPr>
              <w:t>A (menai, dizainas)</w:t>
            </w:r>
          </w:p>
        </w:tc>
        <w:tc>
          <w:tcPr>
            <w:tcW w:w="182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hideMark/>
          </w:tcPr>
          <w:p w14:paraId="645DA9B7" w14:textId="77777777" w:rsidR="00230F3F" w:rsidRDefault="00230F3F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</w:rPr>
              <w:t>M (matematika)</w:t>
            </w:r>
          </w:p>
        </w:tc>
      </w:tr>
      <w:tr w:rsidR="00230F3F" w14:paraId="47E1790E" w14:textId="77777777" w:rsidTr="00230F3F">
        <w:tc>
          <w:tcPr>
            <w:tcW w:w="211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hideMark/>
          </w:tcPr>
          <w:p w14:paraId="7F16A751" w14:textId="77777777" w:rsidR="00230F3F" w:rsidRDefault="00230F3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</w:rPr>
              <w:t>+</w:t>
            </w:r>
          </w:p>
        </w:tc>
        <w:tc>
          <w:tcPr>
            <w:tcW w:w="198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hideMark/>
          </w:tcPr>
          <w:p w14:paraId="231DD23A" w14:textId="77777777" w:rsidR="00230F3F" w:rsidRDefault="00230F3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</w:rPr>
              <w:t>+</w:t>
            </w:r>
          </w:p>
        </w:tc>
        <w:tc>
          <w:tcPr>
            <w:tcW w:w="154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4A16C207" w14:textId="025E5E89" w:rsidR="00230F3F" w:rsidRDefault="00721B6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4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hideMark/>
          </w:tcPr>
          <w:p w14:paraId="661E60E8" w14:textId="77777777" w:rsidR="00230F3F" w:rsidRDefault="00230F3F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</w:rPr>
              <w:t>+</w:t>
            </w:r>
          </w:p>
        </w:tc>
        <w:tc>
          <w:tcPr>
            <w:tcW w:w="182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hideMark/>
          </w:tcPr>
          <w:p w14:paraId="3678805E" w14:textId="77777777" w:rsidR="00230F3F" w:rsidRDefault="00230F3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</w:tbl>
    <w:p w14:paraId="2FEDDEEF" w14:textId="5CD8F9BB" w:rsidR="00230F3F" w:rsidRDefault="00230F3F" w:rsidP="00230F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6704" behindDoc="0" locked="0" layoutInCell="0" allowOverlap="1" wp14:anchorId="166065A7" wp14:editId="17D950EC">
            <wp:simplePos x="0" y="0"/>
            <wp:positionH relativeFrom="column">
              <wp:posOffset>4307205</wp:posOffset>
            </wp:positionH>
            <wp:positionV relativeFrom="paragraph">
              <wp:posOffset>80010</wp:posOffset>
            </wp:positionV>
            <wp:extent cx="1851660" cy="1273175"/>
            <wp:effectExtent l="0" t="0" r="0" b="3175"/>
            <wp:wrapSquare wrapText="largest"/>
            <wp:docPr id="1584299854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as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0" allowOverlap="1" wp14:anchorId="0B286933" wp14:editId="71AD13B1">
            <wp:simplePos x="0" y="0"/>
            <wp:positionH relativeFrom="column">
              <wp:posOffset>2295525</wp:posOffset>
            </wp:positionH>
            <wp:positionV relativeFrom="paragraph">
              <wp:posOffset>82550</wp:posOffset>
            </wp:positionV>
            <wp:extent cx="1981200" cy="1301115"/>
            <wp:effectExtent l="0" t="0" r="0" b="0"/>
            <wp:wrapSquare wrapText="largest"/>
            <wp:docPr id="1877383626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as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0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0" allowOverlap="1" wp14:anchorId="28587F7A" wp14:editId="0FF97FEB">
            <wp:simplePos x="0" y="0"/>
            <wp:positionH relativeFrom="column">
              <wp:posOffset>-96520</wp:posOffset>
            </wp:positionH>
            <wp:positionV relativeFrom="paragraph">
              <wp:posOffset>88900</wp:posOffset>
            </wp:positionV>
            <wp:extent cx="2363470" cy="1356360"/>
            <wp:effectExtent l="0" t="0" r="0" b="0"/>
            <wp:wrapNone/>
            <wp:docPr id="1694180214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a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E504A" w14:textId="77777777" w:rsidR="00230F3F" w:rsidRDefault="00230F3F" w:rsidP="00230F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AAFC14" w14:textId="77777777" w:rsidR="00230F3F" w:rsidRDefault="00230F3F" w:rsidP="00230F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9552E5" w14:textId="77777777" w:rsidR="00230F3F" w:rsidRDefault="00230F3F" w:rsidP="00230F3F">
      <w:pPr>
        <w:rPr>
          <w:rFonts w:ascii="Times New Roman" w:hAnsi="Times New Roman" w:cs="Times New Roman"/>
          <w:sz w:val="24"/>
          <w:szCs w:val="24"/>
        </w:rPr>
      </w:pPr>
    </w:p>
    <w:p w14:paraId="36B53D23" w14:textId="77777777" w:rsidR="00994FAC" w:rsidRDefault="00994FAC"/>
    <w:sectPr w:rsidR="00994F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3F"/>
    <w:rsid w:val="00230F3F"/>
    <w:rsid w:val="00721B64"/>
    <w:rsid w:val="00796BAC"/>
    <w:rsid w:val="009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17EB"/>
  <w15:chartTrackingRefBased/>
  <w15:docId w15:val="{4EFD8A25-D4DA-4C19-964A-BAEB2363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0F3F"/>
    <w:pPr>
      <w:suppressAutoHyphens/>
      <w:spacing w:line="256" w:lineRule="auto"/>
    </w:pPr>
    <w:rPr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30F3F"/>
    <w:pPr>
      <w:suppressAutoHyphens/>
      <w:spacing w:after="0" w:line="240" w:lineRule="auto"/>
    </w:pPr>
    <w:rPr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rasa breimele</cp:lastModifiedBy>
  <cp:revision>2</cp:revision>
  <dcterms:created xsi:type="dcterms:W3CDTF">2024-02-05T11:10:00Z</dcterms:created>
  <dcterms:modified xsi:type="dcterms:W3CDTF">2024-02-05T12:16:00Z</dcterms:modified>
</cp:coreProperties>
</file>