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B1" w:rsidRPr="00556340" w:rsidRDefault="00FA7EB1" w:rsidP="00FA7EB1">
      <w:pPr>
        <w:jc w:val="center"/>
        <w:rPr>
          <w:b/>
          <w:szCs w:val="24"/>
          <w:lang w:eastAsia="lt-LT"/>
        </w:rPr>
      </w:pPr>
      <w:r w:rsidRPr="00556340">
        <w:rPr>
          <w:b/>
          <w:szCs w:val="24"/>
          <w:lang w:eastAsia="lt-LT"/>
        </w:rPr>
        <w:t>PANE</w:t>
      </w:r>
      <w:r>
        <w:rPr>
          <w:b/>
          <w:szCs w:val="24"/>
          <w:lang w:eastAsia="lt-LT"/>
        </w:rPr>
        <w:t>VĖŽIO LOPŠELIO</w:t>
      </w:r>
      <w:proofErr w:type="gramStart"/>
      <w:r>
        <w:rPr>
          <w:b/>
          <w:szCs w:val="24"/>
          <w:lang w:eastAsia="lt-LT"/>
        </w:rPr>
        <w:t>-</w:t>
      </w:r>
      <w:proofErr w:type="gramEnd"/>
      <w:r>
        <w:rPr>
          <w:b/>
          <w:szCs w:val="24"/>
          <w:lang w:eastAsia="lt-LT"/>
        </w:rPr>
        <w:t>DARŽELIO ,,VOVERAITĖ</w:t>
      </w:r>
      <w:r w:rsidRPr="00556340">
        <w:rPr>
          <w:b/>
          <w:szCs w:val="24"/>
          <w:lang w:eastAsia="lt-LT"/>
        </w:rPr>
        <w:t xml:space="preserve">“ DIREKTORĖS </w:t>
      </w:r>
    </w:p>
    <w:p w:rsidR="00FA7EB1" w:rsidRPr="00556340" w:rsidRDefault="00FA7EB1" w:rsidP="00FA7EB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IEVOS DIRSIENĖS</w:t>
      </w:r>
      <w:r w:rsidRPr="00556340">
        <w:rPr>
          <w:b/>
          <w:szCs w:val="24"/>
          <w:lang w:eastAsia="lt-LT"/>
        </w:rPr>
        <w:t xml:space="preserve"> METINĖS VEIKLOS UŽDUOTYS</w:t>
      </w:r>
    </w:p>
    <w:p w:rsidR="00FA7EB1" w:rsidRPr="00556340" w:rsidRDefault="00FA7EB1" w:rsidP="00FA7EB1">
      <w:pPr>
        <w:jc w:val="both"/>
        <w:rPr>
          <w:sz w:val="20"/>
          <w:lang w:eastAsia="lt-LT"/>
        </w:rPr>
      </w:pPr>
      <w:r w:rsidRPr="00556340">
        <w:rPr>
          <w:szCs w:val="24"/>
          <w:lang w:eastAsia="lt-LT"/>
        </w:rPr>
        <w:t xml:space="preserve">        </w:t>
      </w:r>
    </w:p>
    <w:p w:rsidR="00FA7EB1" w:rsidRDefault="00FA7EB1" w:rsidP="00FA7EB1">
      <w:pPr>
        <w:jc w:val="center"/>
        <w:rPr>
          <w:szCs w:val="24"/>
          <w:lang w:eastAsia="lt-LT"/>
        </w:rPr>
      </w:pPr>
      <w:bookmarkStart w:id="0" w:name="_GoBack"/>
      <w:bookmarkEnd w:id="0"/>
    </w:p>
    <w:p w:rsidR="00FA7EB1" w:rsidRDefault="00FA7EB1" w:rsidP="00FA7EB1">
      <w:pPr>
        <w:jc w:val="center"/>
        <w:rPr>
          <w:szCs w:val="24"/>
          <w:lang w:eastAsia="lt-LT"/>
        </w:rPr>
      </w:pPr>
    </w:p>
    <w:p w:rsidR="00FA7EB1" w:rsidRPr="00556340" w:rsidRDefault="00FA7EB1" w:rsidP="00FA7EB1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Einamųjų metų užduotys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23"/>
        <w:gridCol w:w="4607"/>
      </w:tblGrid>
      <w:tr w:rsidR="00FA7EB1" w:rsidRPr="005F54F6" w:rsidTr="00BA30F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B1" w:rsidRPr="005F54F6" w:rsidRDefault="00FA7EB1" w:rsidP="00BA30F5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Užduotys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B1" w:rsidRPr="005F54F6" w:rsidRDefault="00FA7EB1" w:rsidP="00BA30F5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B1" w:rsidRPr="005F54F6" w:rsidRDefault="00FA7EB1" w:rsidP="00BA30F5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Rezultatų vertinimo rodikliai (kiekybiniai, kokybiniai, laiko ir kiti, kuriais vadovaujantis vertinama, ar nustatytos užduotys įvykdytos)</w:t>
            </w:r>
          </w:p>
        </w:tc>
      </w:tr>
      <w:tr w:rsidR="00FA7EB1" w:rsidRPr="005F54F6" w:rsidTr="00BA30F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1" w:rsidRPr="005F54F6" w:rsidRDefault="00FA7EB1" w:rsidP="00BA30F5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Pagerinti ir modernizuoti aplinką lauko ir vidaus ugdymo</w:t>
            </w:r>
            <w:proofErr w:type="gramStart"/>
            <w:r w:rsidRPr="005F54F6">
              <w:rPr>
                <w:szCs w:val="24"/>
                <w:lang w:eastAsia="lt-LT"/>
              </w:rPr>
              <w:t xml:space="preserve">  </w:t>
            </w:r>
            <w:proofErr w:type="gramEnd"/>
            <w:r w:rsidRPr="005F54F6">
              <w:rPr>
                <w:szCs w:val="24"/>
                <w:lang w:eastAsia="lt-LT"/>
              </w:rPr>
              <w:t>erdvėse, atsižvelgiant į saugos ir sveikatos  reikalavimus.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1" w:rsidRPr="005F54F6" w:rsidRDefault="00FA7EB1" w:rsidP="00BA30F5">
            <w:pPr>
              <w:spacing w:line="256" w:lineRule="auto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1.1.1.Ugdymo sąlygų gerinimas įgyvendinant LR HN 75:2016 normos reikalavimus.</w:t>
            </w:r>
          </w:p>
          <w:p w:rsidR="00FA7EB1" w:rsidRPr="005F54F6" w:rsidRDefault="00FA7EB1" w:rsidP="00BA30F5">
            <w:pPr>
              <w:spacing w:line="256" w:lineRule="auto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1.1.2.Vaikų sveikatos stiprinimas per įvairiapusę veiklą lauke, tvarkinga, estetinė lauko aplinka, pritaikyta vaikams, patraukli miesto tėvams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1" w:rsidRPr="005F54F6" w:rsidRDefault="00FA7EB1" w:rsidP="00BA30F5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1.1.1.1.Pakeista 5</w:t>
            </w:r>
            <w:proofErr w:type="gramStart"/>
            <w:r w:rsidRPr="005F54F6">
              <w:rPr>
                <w:szCs w:val="24"/>
                <w:lang w:eastAsia="lt-LT"/>
              </w:rPr>
              <w:t>-</w:t>
            </w:r>
            <w:proofErr w:type="gramEnd"/>
            <w:r w:rsidRPr="005F54F6">
              <w:rPr>
                <w:szCs w:val="24"/>
                <w:lang w:eastAsia="lt-LT"/>
              </w:rPr>
              <w:t>6 vaikų žaidimų aikštelių pavėsinių stogai. Atnaujintos 3 grupių ir valgyklos indaujos, virtuvės inventorius. Pakeistas dviejų</w:t>
            </w:r>
            <w:proofErr w:type="gramStart"/>
            <w:r w:rsidRPr="005F54F6">
              <w:rPr>
                <w:szCs w:val="24"/>
                <w:lang w:eastAsia="lt-LT"/>
              </w:rPr>
              <w:t xml:space="preserve">  </w:t>
            </w:r>
            <w:proofErr w:type="gramEnd"/>
            <w:r w:rsidRPr="005F54F6">
              <w:rPr>
                <w:szCs w:val="24"/>
                <w:lang w:eastAsia="lt-LT"/>
              </w:rPr>
              <w:t>grupių apšvietimas, atitinkantis LR HN reikalavimu. Suremontuota viena grupė, vienos grupės tualeto ir prausyklos patalpa.</w:t>
            </w:r>
          </w:p>
          <w:p w:rsidR="00FA7EB1" w:rsidRPr="005F54F6" w:rsidRDefault="00FA7EB1" w:rsidP="00BA30F5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1.1.2.1.</w:t>
            </w:r>
            <w:r w:rsidRPr="005F54F6">
              <w:rPr>
                <w:szCs w:val="24"/>
              </w:rPr>
              <w:t xml:space="preserve"> </w:t>
            </w:r>
            <w:r w:rsidRPr="005F54F6">
              <w:rPr>
                <w:szCs w:val="24"/>
                <w:lang w:eastAsia="lt-LT"/>
              </w:rPr>
              <w:t>Įgyvendintas naujas įstaigos projektas „Aš auginu“; kartu su tėvais (globėjais) įrengtas pažintinis</w:t>
            </w:r>
            <w:proofErr w:type="gramStart"/>
            <w:r w:rsidRPr="005F54F6">
              <w:rPr>
                <w:szCs w:val="24"/>
                <w:lang w:eastAsia="lt-LT"/>
              </w:rPr>
              <w:t>-</w:t>
            </w:r>
            <w:proofErr w:type="gramEnd"/>
            <w:r w:rsidRPr="005F54F6">
              <w:rPr>
                <w:szCs w:val="24"/>
                <w:lang w:eastAsia="lt-LT"/>
              </w:rPr>
              <w:t>edukacinis vaismedžių ir vaiskrūmių sodelis. Mokytojų tarybos ir metodinės grupės posėdžių</w:t>
            </w:r>
            <w:proofErr w:type="gramStart"/>
            <w:r w:rsidRPr="005F54F6">
              <w:rPr>
                <w:szCs w:val="24"/>
                <w:lang w:eastAsia="lt-LT"/>
              </w:rPr>
              <w:t xml:space="preserve">  </w:t>
            </w:r>
            <w:proofErr w:type="gramEnd"/>
            <w:r w:rsidRPr="005F54F6">
              <w:rPr>
                <w:szCs w:val="24"/>
                <w:lang w:eastAsia="lt-LT"/>
              </w:rPr>
              <w:t xml:space="preserve">tema  „Lauko pedagogika – darželio ateitis“ organizavimas. </w:t>
            </w:r>
          </w:p>
          <w:p w:rsidR="00FA7EB1" w:rsidRPr="005F54F6" w:rsidRDefault="00FA7EB1" w:rsidP="00BA30F5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1.1.2.2.Sutvarkyti visi lauko įrengimai atitinka LR HN 131:2015 reikalavimus.</w:t>
            </w:r>
          </w:p>
          <w:p w:rsidR="00FA7EB1" w:rsidRPr="005F54F6" w:rsidRDefault="00FA7EB1" w:rsidP="00BA30F5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FA7EB1" w:rsidRPr="005F54F6" w:rsidTr="00BA30F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1" w:rsidRPr="005F54F6" w:rsidRDefault="00FA7EB1" w:rsidP="00BA30F5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Ankstyvojo, ikimokyklinio ir priešmokyklinio ugdymo kokybės gerinimas integruojant vaikų socialinio emocinio intelekto ugdymo programą „</w:t>
            </w:r>
            <w:proofErr w:type="spellStart"/>
            <w:r w:rsidRPr="005F54F6">
              <w:rPr>
                <w:szCs w:val="24"/>
                <w:lang w:eastAsia="lt-LT"/>
              </w:rPr>
              <w:t>Kimochis</w:t>
            </w:r>
            <w:proofErr w:type="spellEnd"/>
            <w:r w:rsidRPr="005F54F6">
              <w:rPr>
                <w:szCs w:val="24"/>
                <w:lang w:eastAsia="lt-LT"/>
              </w:rPr>
              <w:t>“.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1" w:rsidRPr="005F54F6" w:rsidRDefault="00FA7EB1" w:rsidP="00BA30F5">
            <w:pPr>
              <w:spacing w:line="256" w:lineRule="auto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1.2.1.Įgyvendinamas privalomas vaikų socialių ir emocinių kompetencijų ugdymas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1" w:rsidRPr="005F54F6" w:rsidRDefault="00FA7EB1" w:rsidP="00BA30F5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1.2.1.1.Iki 2018 m. rugsėjo 1 d. likusiose 8 grupėse įrengtas socialinio emocinio ugdymo kampelis, aprūpintas reikalingomis ugdymo priemonėmis.</w:t>
            </w:r>
          </w:p>
          <w:p w:rsidR="00FA7EB1" w:rsidRPr="005F54F6" w:rsidRDefault="00FA7EB1" w:rsidP="00BA30F5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1.2.1.2.Socialinių ir emocinių kompetencijų ugdymo</w:t>
            </w:r>
            <w:proofErr w:type="gramStart"/>
            <w:r w:rsidRPr="005F54F6">
              <w:rPr>
                <w:szCs w:val="24"/>
                <w:lang w:eastAsia="lt-LT"/>
              </w:rPr>
              <w:t xml:space="preserve">  </w:t>
            </w:r>
            <w:proofErr w:type="gramEnd"/>
            <w:r w:rsidRPr="005F54F6">
              <w:rPr>
                <w:szCs w:val="24"/>
                <w:lang w:eastAsia="lt-LT"/>
              </w:rPr>
              <w:t xml:space="preserve">gerosios patirties sklaida respublikoje (dalyvavimas ankstyvojo amžiaus vaikų ugdytojų konferencijoje, parengtas pranešimas), mieste (bendradarbiavimas su lopšeliu-darželiu „Draugystė“, „Dobilas“, pranešimai, atvirų veiklų miesto pedagogams organizavimas). </w:t>
            </w:r>
          </w:p>
        </w:tc>
      </w:tr>
      <w:tr w:rsidR="00FA7EB1" w:rsidRPr="005F54F6" w:rsidTr="00BA30F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1" w:rsidRPr="005F54F6" w:rsidRDefault="00FA7EB1" w:rsidP="00BA30F5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Tobulinti profesinę kompetenciją, vykdant IKT efektyvų taikymą ir panaudojimą ugdomajame procese.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1" w:rsidRPr="005F54F6" w:rsidRDefault="00FA7EB1" w:rsidP="00BA30F5">
            <w:pPr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1.3.1.Taikyti dokumentų valdymo naujoves, efektyvinti personalo veiklą, taupyti laiko sąnaudas.</w:t>
            </w:r>
          </w:p>
          <w:p w:rsidR="00FA7EB1" w:rsidRPr="005F54F6" w:rsidRDefault="00FA7EB1" w:rsidP="00BA30F5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1" w:rsidRPr="005F54F6" w:rsidRDefault="00FA7EB1" w:rsidP="00BA30F5">
            <w:pPr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1.3.1.1.Pareng</w:t>
            </w:r>
            <w:r>
              <w:rPr>
                <w:szCs w:val="24"/>
                <w:lang w:eastAsia="lt-LT"/>
              </w:rPr>
              <w:t>ta e-dokumentų valdymo tvarka, 4</w:t>
            </w:r>
            <w:r w:rsidRPr="005F54F6">
              <w:rPr>
                <w:szCs w:val="24"/>
                <w:lang w:eastAsia="lt-LT"/>
              </w:rPr>
              <w:t>-iose darbo vietose įdiegta ir naudojama e-dokumentų valdymo sistema @</w:t>
            </w:r>
            <w:proofErr w:type="spellStart"/>
            <w:r w:rsidRPr="005F54F6">
              <w:rPr>
                <w:szCs w:val="24"/>
                <w:lang w:eastAsia="lt-LT"/>
              </w:rPr>
              <w:t>vilys</w:t>
            </w:r>
            <w:proofErr w:type="spellEnd"/>
            <w:r w:rsidRPr="005F54F6">
              <w:rPr>
                <w:szCs w:val="24"/>
                <w:lang w:eastAsia="lt-LT"/>
              </w:rPr>
              <w:t>.</w:t>
            </w:r>
          </w:p>
          <w:p w:rsidR="00FA7EB1" w:rsidRPr="005F54F6" w:rsidRDefault="00FA7EB1" w:rsidP="00BA30F5">
            <w:pPr>
              <w:rPr>
                <w:szCs w:val="24"/>
                <w:lang w:eastAsia="lt-LT"/>
              </w:rPr>
            </w:pPr>
            <w:r w:rsidRPr="005F54F6">
              <w:rPr>
                <w:szCs w:val="24"/>
                <w:lang w:eastAsia="lt-LT"/>
              </w:rPr>
              <w:t>1.3.1.2. Elektroninio dienyno sistemos tobulinimas.</w:t>
            </w:r>
          </w:p>
          <w:p w:rsidR="00FA7EB1" w:rsidRPr="005F54F6" w:rsidRDefault="00FA7EB1" w:rsidP="00BA30F5">
            <w:pPr>
              <w:rPr>
                <w:szCs w:val="24"/>
              </w:rPr>
            </w:pPr>
          </w:p>
          <w:p w:rsidR="00FA7EB1" w:rsidRPr="005F54F6" w:rsidRDefault="00FA7EB1" w:rsidP="00BA30F5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:rsidR="00382052" w:rsidRDefault="00382052"/>
    <w:sectPr w:rsidR="003820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23A"/>
    <w:multiLevelType w:val="multilevel"/>
    <w:tmpl w:val="43FEE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B1"/>
    <w:rsid w:val="00382052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A3F2-6E2E-44E5-B369-4C4865E6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7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FA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Šileikienė</dc:creator>
  <cp:keywords/>
  <dc:description/>
  <cp:lastModifiedBy>Ramunė Šileikienė</cp:lastModifiedBy>
  <cp:revision>1</cp:revision>
  <dcterms:created xsi:type="dcterms:W3CDTF">2018-05-15T05:51:00Z</dcterms:created>
  <dcterms:modified xsi:type="dcterms:W3CDTF">2018-05-15T05:52:00Z</dcterms:modified>
</cp:coreProperties>
</file>